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7F692" w14:textId="3A764022" w:rsidR="000C0A0C" w:rsidRPr="000C0A0C" w:rsidRDefault="000C0A0C" w:rsidP="000C0A0C">
      <w:pPr>
        <w:spacing w:after="0" w:line="240" w:lineRule="auto"/>
        <w:outlineLvl w:val="4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 xml:space="preserve">JOURNAL 5 </w:t>
      </w:r>
      <w:r w:rsidRPr="000C0A0C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Instructions</w:t>
      </w:r>
    </w:p>
    <w:p w14:paraId="54DAE254" w14:textId="77777777" w:rsidR="000C0A0C" w:rsidRPr="000C0A0C" w:rsidRDefault="000C0A0C" w:rsidP="000C0A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A0C">
        <w:rPr>
          <w:rFonts w:ascii="Helvetica" w:eastAsia="Times New Roman" w:hAnsi="Helvetica" w:cs="Helvetica"/>
          <w:color w:val="333333"/>
          <w:sz w:val="21"/>
          <w:szCs w:val="21"/>
          <w:shd w:val="clear" w:color="auto" w:fill="F4F4F4"/>
        </w:rPr>
        <w:t xml:space="preserve">Describe a couple of products in your household that have been imported. Could a domestically made product have filled the need just as well? Can you describe any services that you use as being imported? </w:t>
      </w:r>
    </w:p>
    <w:p w14:paraId="6C299F8F" w14:textId="65872E84" w:rsidR="000C0A0C" w:rsidRDefault="000C0A0C" w:rsidP="000C0A0C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0C0A0C">
        <w:rPr>
          <w:rFonts w:ascii="inherit" w:eastAsia="Times New Roman" w:hAnsi="inherit" w:cs="Times New Roman"/>
          <w:color w:val="333333"/>
          <w:sz w:val="24"/>
          <w:szCs w:val="24"/>
        </w:rPr>
        <w:t xml:space="preserve">Your journal entry must be at least 200 words. No references or citations are necessary. </w:t>
      </w:r>
    </w:p>
    <w:p w14:paraId="0245445B" w14:textId="77777777" w:rsidR="000C0A0C" w:rsidRDefault="000C0A0C" w:rsidP="000C0A0C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035DA356" w14:textId="77777777" w:rsidR="000C0A0C" w:rsidRDefault="000C0A0C" w:rsidP="000C0A0C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2362D435" w14:textId="77777777" w:rsidR="000C0A0C" w:rsidRDefault="000C0A0C" w:rsidP="000C0A0C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571C9A1A" w14:textId="3A4FD31D" w:rsidR="000C0A0C" w:rsidRPr="000C0A0C" w:rsidRDefault="000C0A0C" w:rsidP="000C0A0C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>
        <w:rPr>
          <w:rFonts w:ascii="inherit" w:eastAsia="Times New Roman" w:hAnsi="inherit" w:cs="Times New Roman"/>
          <w:color w:val="333333"/>
          <w:sz w:val="24"/>
          <w:szCs w:val="24"/>
        </w:rPr>
        <w:t xml:space="preserve"> Questions</w:t>
      </w:r>
    </w:p>
    <w:p w14:paraId="60BAA779" w14:textId="77777777" w:rsidR="000C0A0C" w:rsidRDefault="000C0A0C" w:rsidP="000C0A0C">
      <w:pPr>
        <w:pStyle w:val="NormalWeb"/>
        <w:spacing w:before="75" w:beforeAutospacing="0" w:after="75" w:afterAutospacing="0"/>
        <w:rPr>
          <w:rFonts w:ascii="inherit" w:hAnsi="inherit"/>
          <w:color w:val="002855"/>
        </w:rPr>
      </w:pPr>
      <w:r>
        <w:rPr>
          <w:rFonts w:ascii="inherit" w:hAnsi="inherit"/>
          <w:color w:val="002855"/>
        </w:rPr>
        <w:t xml:space="preserve">Discuss the risks that an international fast food restaurant, such as Subway, would have by operating abroad rather than just domestically. Include at least two factors or </w:t>
      </w:r>
      <w:proofErr w:type="gramStart"/>
      <w:r>
        <w:rPr>
          <w:rFonts w:ascii="inherit" w:hAnsi="inherit"/>
          <w:color w:val="002855"/>
        </w:rPr>
        <w:t>policies, and</w:t>
      </w:r>
      <w:proofErr w:type="gramEnd"/>
      <w:r>
        <w:rPr>
          <w:rFonts w:ascii="inherit" w:hAnsi="inherit"/>
          <w:color w:val="002855"/>
        </w:rPr>
        <w:t xml:space="preserve"> explain the impact of each.</w:t>
      </w:r>
      <w:r>
        <w:rPr>
          <w:rFonts w:ascii="Helvetica" w:hAnsi="Helvetica" w:cs="Helvetica"/>
          <w:color w:val="002855"/>
        </w:rPr>
        <w:br/>
      </w:r>
      <w:r>
        <w:rPr>
          <w:rFonts w:ascii="Helvetica" w:hAnsi="Helvetica" w:cs="Helvetica"/>
          <w:color w:val="002855"/>
        </w:rPr>
        <w:br/>
      </w:r>
      <w:r>
        <w:rPr>
          <w:rFonts w:ascii="inherit" w:hAnsi="inherit"/>
          <w:color w:val="002855"/>
        </w:rPr>
        <w:t>Your response should be at least 400 words in length.</w:t>
      </w:r>
    </w:p>
    <w:p w14:paraId="3476C1E1" w14:textId="4AF8B2EC" w:rsidR="000C0A0C" w:rsidRDefault="000C0A0C" w:rsidP="000C0A0C"/>
    <w:p w14:paraId="445BF97E" w14:textId="77777777" w:rsidR="000C0A0C" w:rsidRDefault="000C0A0C" w:rsidP="000C0A0C">
      <w:pPr>
        <w:pStyle w:val="NormalWeb"/>
        <w:spacing w:before="75" w:beforeAutospacing="0" w:after="75" w:afterAutospacing="0"/>
        <w:rPr>
          <w:rFonts w:ascii="inherit" w:hAnsi="inherit"/>
          <w:color w:val="002855"/>
        </w:rPr>
      </w:pPr>
      <w:r>
        <w:rPr>
          <w:rFonts w:ascii="inherit" w:hAnsi="inherit"/>
          <w:color w:val="002855"/>
        </w:rPr>
        <w:t>Assume that the corporation you work for is having trouble with a partner in a new foreign market. Discuss the various problems of collaborative arrangements that might be occurring. Be sure to explain the impact of each problem that you use.</w:t>
      </w:r>
      <w:r>
        <w:rPr>
          <w:rFonts w:ascii="Helvetica" w:hAnsi="Helvetica" w:cs="Helvetica"/>
          <w:color w:val="002855"/>
        </w:rPr>
        <w:br/>
      </w:r>
      <w:r>
        <w:rPr>
          <w:rFonts w:ascii="Helvetica" w:hAnsi="Helvetica" w:cs="Helvetica"/>
          <w:color w:val="002855"/>
        </w:rPr>
        <w:br/>
      </w:r>
      <w:r>
        <w:rPr>
          <w:rFonts w:ascii="inherit" w:hAnsi="inherit"/>
          <w:color w:val="002855"/>
        </w:rPr>
        <w:t>Your response should be at least 400 words in length.</w:t>
      </w:r>
    </w:p>
    <w:p w14:paraId="41F4EDF0" w14:textId="77777777" w:rsidR="000C0A0C" w:rsidRPr="000C0A0C" w:rsidRDefault="000C0A0C" w:rsidP="000C0A0C"/>
    <w:sectPr w:rsidR="000C0A0C" w:rsidRPr="000C0A0C" w:rsidSect="00A21D03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67E041" w14:textId="77777777" w:rsidR="003321A6" w:rsidRDefault="003321A6" w:rsidP="00022FEA">
      <w:pPr>
        <w:spacing w:after="0" w:line="240" w:lineRule="auto"/>
      </w:pPr>
      <w:r>
        <w:separator/>
      </w:r>
    </w:p>
  </w:endnote>
  <w:endnote w:type="continuationSeparator" w:id="0">
    <w:p w14:paraId="089CB5FD" w14:textId="77777777" w:rsidR="003321A6" w:rsidRDefault="003321A6" w:rsidP="00022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356CB" w14:textId="77777777" w:rsidR="003321A6" w:rsidRDefault="003321A6" w:rsidP="00022FEA">
      <w:pPr>
        <w:spacing w:after="0" w:line="240" w:lineRule="auto"/>
      </w:pPr>
      <w:r>
        <w:separator/>
      </w:r>
    </w:p>
  </w:footnote>
  <w:footnote w:type="continuationSeparator" w:id="0">
    <w:p w14:paraId="03BB9EA8" w14:textId="77777777" w:rsidR="003321A6" w:rsidRDefault="003321A6" w:rsidP="00022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5803703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6B6539" w14:textId="7E05A743" w:rsidR="00022FEA" w:rsidRPr="00A21D03" w:rsidRDefault="00A21D03" w:rsidP="00A21D03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A21D03">
          <w:rPr>
            <w:rFonts w:ascii="Times New Roman" w:hAnsi="Times New Roman" w:cs="Times New Roman"/>
            <w:sz w:val="20"/>
            <w:szCs w:val="20"/>
          </w:rPr>
          <w:t>QUESTIONABLE ISSUES IN THE TRANS-PACIFIC PARTNERSHIP FREE TRADE AGREEMENT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A21D0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21D0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21D0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21D0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21D0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zNjE1MzY1NjQ2tbRU0lEKTi0uzszPAykwrAUA4JOi3SwAAAA="/>
  </w:docVars>
  <w:rsids>
    <w:rsidRoot w:val="00556DB2"/>
    <w:rsid w:val="00022FEA"/>
    <w:rsid w:val="000461F8"/>
    <w:rsid w:val="000C0A0C"/>
    <w:rsid w:val="00207D8A"/>
    <w:rsid w:val="003321A6"/>
    <w:rsid w:val="004716DA"/>
    <w:rsid w:val="004F3677"/>
    <w:rsid w:val="00556DB2"/>
    <w:rsid w:val="00650F49"/>
    <w:rsid w:val="007D58E2"/>
    <w:rsid w:val="008214B8"/>
    <w:rsid w:val="00A21D03"/>
    <w:rsid w:val="00CE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0E6B1"/>
  <w15:chartTrackingRefBased/>
  <w15:docId w15:val="{CD23D54B-4D0F-435B-87B0-A2F9B2E29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DB2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FEA"/>
  </w:style>
  <w:style w:type="paragraph" w:styleId="Footer">
    <w:name w:val="footer"/>
    <w:basedOn w:val="Normal"/>
    <w:link w:val="FooterChar"/>
    <w:uiPriority w:val="99"/>
    <w:unhideWhenUsed/>
    <w:rsid w:val="00022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FEA"/>
  </w:style>
  <w:style w:type="paragraph" w:styleId="NormalWeb">
    <w:name w:val="Normal (Web)"/>
    <w:basedOn w:val="Normal"/>
    <w:uiPriority w:val="99"/>
    <w:semiHidden/>
    <w:unhideWhenUsed/>
    <w:rsid w:val="000C0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tamara pugh</cp:lastModifiedBy>
  <cp:revision>2</cp:revision>
  <dcterms:created xsi:type="dcterms:W3CDTF">2020-04-30T21:50:00Z</dcterms:created>
  <dcterms:modified xsi:type="dcterms:W3CDTF">2020-04-30T21:50:00Z</dcterms:modified>
</cp:coreProperties>
</file>